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D0FA5">
        <w:rPr>
          <w:rFonts w:ascii="Times New Roman" w:hAnsi="Times New Roman" w:cs="Times New Roman"/>
          <w:b/>
          <w:sz w:val="32"/>
          <w:szCs w:val="32"/>
        </w:rPr>
        <w:t>3</w:t>
      </w:r>
      <w:r w:rsidR="00BB2623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A22697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A22697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BB2623" w:rsidRDefault="00A22697" w:rsidP="00A226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22697">
        <w:rPr>
          <w:rFonts w:ascii="Times New Roman" w:hAnsi="Times New Roman" w:cs="Times New Roman"/>
          <w:sz w:val="32"/>
          <w:szCs w:val="32"/>
        </w:rPr>
        <w:t>Тех. диаг</w:t>
      </w:r>
      <w:r>
        <w:rPr>
          <w:rFonts w:ascii="Times New Roman" w:hAnsi="Times New Roman" w:cs="Times New Roman"/>
          <w:sz w:val="32"/>
          <w:szCs w:val="32"/>
        </w:rPr>
        <w:t xml:space="preserve">ностирование </w:t>
      </w:r>
      <w:r w:rsidRPr="00A22697">
        <w:rPr>
          <w:rFonts w:ascii="Times New Roman" w:hAnsi="Times New Roman" w:cs="Times New Roman"/>
          <w:sz w:val="32"/>
          <w:szCs w:val="32"/>
        </w:rPr>
        <w:t>ВДГО</w:t>
      </w:r>
      <w:r w:rsidR="00BB2623">
        <w:rPr>
          <w:rFonts w:ascii="Times New Roman" w:hAnsi="Times New Roman" w:cs="Times New Roman"/>
          <w:sz w:val="32"/>
          <w:szCs w:val="32"/>
        </w:rPr>
        <w:t>.</w:t>
      </w:r>
    </w:p>
    <w:p w:rsidR="00A22697" w:rsidRDefault="00A22697" w:rsidP="00A226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22697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22697" w:rsidRDefault="00A22697" w:rsidP="00A226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22697">
        <w:rPr>
          <w:rFonts w:ascii="Times New Roman" w:hAnsi="Times New Roman" w:cs="Times New Roman"/>
          <w:sz w:val="32"/>
          <w:szCs w:val="32"/>
        </w:rPr>
        <w:t>Ремонт и окраска скамеек, 30 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22697" w:rsidRDefault="00A22697" w:rsidP="00A226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22697">
        <w:rPr>
          <w:rFonts w:ascii="Times New Roman" w:hAnsi="Times New Roman" w:cs="Times New Roman"/>
          <w:sz w:val="32"/>
          <w:szCs w:val="32"/>
        </w:rPr>
        <w:t>Окраска урн, 6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22697" w:rsidRDefault="00A22697" w:rsidP="00A226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22697">
        <w:rPr>
          <w:rFonts w:ascii="Times New Roman" w:hAnsi="Times New Roman" w:cs="Times New Roman"/>
          <w:sz w:val="32"/>
          <w:szCs w:val="32"/>
        </w:rPr>
        <w:t>Монтаж решетки для чистки обуви, 1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22697" w:rsidRDefault="00A22697" w:rsidP="00A226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Замена запорной армату</w:t>
      </w:r>
      <w:r w:rsidRPr="00A22697">
        <w:rPr>
          <w:rFonts w:ascii="Times New Roman" w:hAnsi="Times New Roman" w:cs="Times New Roman"/>
          <w:sz w:val="32"/>
          <w:szCs w:val="32"/>
        </w:rPr>
        <w:t>ры с двумя спускниками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22697" w:rsidRDefault="00A22697" w:rsidP="00A226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22697">
        <w:rPr>
          <w:rFonts w:ascii="Times New Roman" w:hAnsi="Times New Roman" w:cs="Times New Roman"/>
          <w:sz w:val="32"/>
          <w:szCs w:val="32"/>
        </w:rPr>
        <w:t>Окраска дверей входных групп, 6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22697" w:rsidRPr="00BB2623" w:rsidRDefault="00A22697" w:rsidP="00A2269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22697">
        <w:rPr>
          <w:rFonts w:ascii="Times New Roman" w:hAnsi="Times New Roman" w:cs="Times New Roman"/>
          <w:sz w:val="32"/>
          <w:szCs w:val="32"/>
        </w:rPr>
        <w:t>Ремонт межпанельных швов</w:t>
      </w:r>
      <w:r>
        <w:rPr>
          <w:rFonts w:ascii="Times New Roman" w:hAnsi="Times New Roman" w:cs="Times New Roman"/>
          <w:sz w:val="32"/>
          <w:szCs w:val="32"/>
        </w:rPr>
        <w:t>. (п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ри наличии средств).</w:t>
      </w:r>
    </w:p>
    <w:sectPr w:rsidR="00A22697" w:rsidRPr="00BB2623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22697"/>
    <w:rsid w:val="00AC405A"/>
    <w:rsid w:val="00AF4B45"/>
    <w:rsid w:val="00B62C26"/>
    <w:rsid w:val="00BB2623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CBA6A-9DF3-4C0F-97BC-0272A7F6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2022-06-28T07:15:00Z</dcterms:created>
  <dcterms:modified xsi:type="dcterms:W3CDTF">2023-09-01T07:18:00Z</dcterms:modified>
</cp:coreProperties>
</file>